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70"/>
        <w:jc w:val="both"/>
        <w:rPr>
          <w:b w:val="1"/>
          <w:bCs w:val="1"/>
        </w:rPr>
      </w:pPr>
      <w:r w:rsidDel="00000000" w:rsidR="00000000" w:rsidRPr="00000000">
        <w:rPr>
          <w:b w:val="1"/>
          <w:bCs w:val="1"/>
          <w:rtl w:val="0"/>
        </w:rPr>
        <w:t xml:space="preserve">Роздатковий матеріал 21A.2– Історія Марії</w:t>
      </w:r>
    </w:p>
    <w:p w:rsidR="00000000" w:rsidDel="00000000" w:rsidP="00000000" w:rsidRDefault="00000000" w:rsidRPr="00000000" w14:paraId="00000002">
      <w:pPr>
        <w:ind w:right="-270"/>
        <w:jc w:val="both"/>
        <w:rPr/>
      </w:pPr>
      <w:r w:rsidDel="00000000" w:rsidR="00000000" w:rsidRPr="00000000">
        <w:rPr>
          <w:rtl w:val="0"/>
        </w:rPr>
      </w:r>
    </w:p>
    <w:p w:rsidR="00000000" w:rsidDel="00000000" w:rsidP="00000000" w:rsidRDefault="00000000" w:rsidRPr="00000000" w14:paraId="00000003">
      <w:pPr>
        <w:ind w:right="-270"/>
        <w:jc w:val="both"/>
        <w:rPr/>
      </w:pPr>
      <w:r w:rsidDel="00000000" w:rsidR="00000000" w:rsidRPr="00000000">
        <w:rPr>
          <w:rtl w:val="0"/>
        </w:rPr>
        <w:t xml:space="preserve">Цей веселий і вродливий юнак, який сміється з групою друзів, – Олександр, співробітник з розподілу гуманітарної допомоги, який працює в місцевій НУО. НУО є партнерською організацією ООН, яка нещодавно відкрила центр тимчасового розміщення поруч із селом, де мешкає Олександр. Олександр відомий як дуже турботливий юнак, оскільки він завжди намагається віддати іншим те, що дало йому життя. На роботі він дуже дбайливо і професійно поводиться з людьми, що отримують допомогу.</w:t>
      </w:r>
    </w:p>
    <w:p w:rsidR="00000000" w:rsidDel="00000000" w:rsidP="00000000" w:rsidRDefault="00000000" w:rsidRPr="00000000" w14:paraId="00000004">
      <w:pPr>
        <w:ind w:right="-270"/>
        <w:jc w:val="both"/>
        <w:rPr/>
      </w:pPr>
      <w:r w:rsidDel="00000000" w:rsidR="00000000" w:rsidRPr="00000000">
        <w:rPr>
          <w:rtl w:val="0"/>
        </w:rPr>
      </w:r>
    </w:p>
    <w:p w:rsidR="00000000" w:rsidDel="00000000" w:rsidP="00000000" w:rsidRDefault="00000000" w:rsidRPr="00000000" w14:paraId="00000005">
      <w:pPr>
        <w:ind w:right="-270"/>
        <w:jc w:val="both"/>
        <w:rPr/>
      </w:pPr>
      <w:r w:rsidDel="00000000" w:rsidR="00000000" w:rsidRPr="00000000">
        <w:rPr>
          <w:rtl w:val="0"/>
        </w:rPr>
        <w:t xml:space="preserve">Дівчина, з якою він вітається, одна з них. Її звуть Марія. Як і всі інші, вона вважає, що Олександр дуже привітний. Вона соромиться, але, врешті-решт, знаходить у собі сміливість привітатися з ним уперше. Але, мабуть, не востаннє... Це 17-річна дівчина, яка живе сама неподалік від центру тимчасового розміщення. Незважаючи на дружбу з Олександром, Марія з кожним днем відчуває себе дедалі самотнішою. Вона повністю залежить від гуманітарної допомоги і ненавидить своє життя тут. Її найближча подруга Юлія переконує її, що єдиний спосіб покращити життя, – це стати «особливим другом» Олександра. Як співробітник неурядової організації він міг би забезпечити її додатковими ресурсами, а може, навіть допомогти переїхати в іншу країну, де вона могла б розпочати нове життя. Вона могла б навіть піти вчитися і стати відомою художницею!</w:t>
      </w:r>
    </w:p>
    <w:p w:rsidR="00000000" w:rsidDel="00000000" w:rsidP="00000000" w:rsidRDefault="00000000" w:rsidRPr="00000000" w14:paraId="00000006">
      <w:pPr>
        <w:ind w:right="-270"/>
        <w:jc w:val="both"/>
        <w:rPr/>
      </w:pPr>
      <w:r w:rsidDel="00000000" w:rsidR="00000000" w:rsidRPr="00000000">
        <w:rPr>
          <w:rtl w:val="0"/>
        </w:rPr>
      </w:r>
    </w:p>
    <w:p w:rsidR="00000000" w:rsidDel="00000000" w:rsidP="00000000" w:rsidRDefault="00000000" w:rsidRPr="00000000" w14:paraId="00000007">
      <w:pPr>
        <w:ind w:right="-270"/>
        <w:jc w:val="both"/>
        <w:rPr/>
      </w:pPr>
      <w:r w:rsidDel="00000000" w:rsidR="00000000" w:rsidRPr="00000000">
        <w:rPr>
          <w:rtl w:val="0"/>
        </w:rPr>
        <w:t xml:space="preserve">Хоча Марії неприємно чути пропозицію Юлії, вона не бачить іншого виходу. Тож одного дня... вона вирішує зустрітися з Олександром у нього вдома. Вона почувається дуже схвильованою та розгубленою. Олександр здивований, що вона тут, але вирішує запросити її зайти. Трохи поспілкувавшись... вона нарешті каже Олександру, що, якщо він надасть їй деякі додаткові послуги та підтримку, вона була б готова переспати з ним.  Він ніколи не очікував, що його подруга може так вчинити! Але Марія наполягає.  Вона гарна молода дівчина. Можливо, трохи занадто молода. Але в селі Олександра дівчата її віку вже давно вийшли б заміж. Ні, може, не варто... Олександр смутно пам'ятає тренінг на роботі щодо захисту від сексуальної експлуатації та наруги. На жаль, він забув деталі, оскільки тоді не вважав тренінг важливим. Він вважає, що правила, ймовірно, не стосуються його, оскільки він працює в місцевій організації. Та й Марія, зрештою, перша проявила до нього інтерес. І вони обоє дуже подобаються одне одному. Чому б йому не допомогти їй?</w:t>
      </w:r>
    </w:p>
    <w:p w:rsidR="00000000" w:rsidDel="00000000" w:rsidP="00000000" w:rsidRDefault="00000000" w:rsidRPr="00000000" w14:paraId="00000008">
      <w:pPr>
        <w:ind w:right="-270"/>
        <w:jc w:val="both"/>
        <w:rPr/>
      </w:pPr>
      <w:r w:rsidDel="00000000" w:rsidR="00000000" w:rsidRPr="00000000">
        <w:rPr>
          <w:rtl w:val="0"/>
        </w:rPr>
      </w:r>
    </w:p>
    <w:p w:rsidR="00000000" w:rsidDel="00000000" w:rsidP="00000000" w:rsidRDefault="00000000" w:rsidRPr="00000000" w14:paraId="00000009">
      <w:pPr>
        <w:ind w:right="-270"/>
        <w:jc w:val="both"/>
        <w:rPr/>
      </w:pPr>
      <w:r w:rsidDel="00000000" w:rsidR="00000000" w:rsidRPr="00000000">
        <w:rPr>
          <w:rtl w:val="0"/>
        </w:rPr>
        <w:t xml:space="preserve">Наступного дня Олександр розповідає про те, що сталося, своєму колезі Максиму. Максим не відчуває себе комфортно через цю історію. Він не впевнений, що Олександр вчинив неналежним чином. Він вважає, що це був добровільний контакт. Тим часом Олександр і Марія продовжують зустрічатися вечорами в будинку Олександра.</w:t>
      </w:r>
    </w:p>
    <w:p w:rsidR="00000000" w:rsidDel="00000000" w:rsidP="00000000" w:rsidRDefault="00000000" w:rsidRPr="00000000" w14:paraId="0000000A">
      <w:pPr>
        <w:ind w:right="-270"/>
        <w:jc w:val="both"/>
        <w:rPr/>
      </w:pPr>
      <w:r w:rsidDel="00000000" w:rsidR="00000000" w:rsidRPr="00000000">
        <w:rPr>
          <w:rtl w:val="0"/>
        </w:rPr>
      </w:r>
    </w:p>
    <w:p w:rsidR="00000000" w:rsidDel="00000000" w:rsidP="00000000" w:rsidRDefault="00000000" w:rsidRPr="00000000" w14:paraId="0000000B">
      <w:pPr>
        <w:ind w:right="-270"/>
        <w:jc w:val="both"/>
        <w:rPr/>
      </w:pPr>
      <w:r w:rsidDel="00000000" w:rsidR="00000000" w:rsidRPr="00000000">
        <w:rPr>
          <w:rtl w:val="0"/>
        </w:rPr>
        <w:t xml:space="preserve">Незабаром Максим дізнається, що Марії лише 17 років. Це суперечить правилам їхньої організації, яка забороняє сексуальні стосунки з особами, молодшими за 18 років, незалежно від того, яким є законний вік згоди в країні. Розмовляючи з Юлією, він також дізнається, що Марія сподівається використати ці сексуальні стосунки, щоб отримати доступ до більшої кількості послуг або навіть переїхати в іншу країну. Максим відчуває, що Олександр повинен покласти край таким зустрічам. Що, якщо Марія завагітніє? Що, якщо громада дізнається про їхній зв'язок? Це не дуже добре виглядатиме для організації. Крім того, чи не буде у Олександра неприємностей? Занадто багато всього може піти не так.</w:t>
      </w:r>
    </w:p>
    <w:p w:rsidR="00000000" w:rsidDel="00000000" w:rsidP="00000000" w:rsidRDefault="00000000" w:rsidRPr="00000000" w14:paraId="0000000C">
      <w:pPr>
        <w:ind w:right="-270"/>
        <w:jc w:val="both"/>
        <w:rPr/>
      </w:pPr>
      <w:r w:rsidDel="00000000" w:rsidR="00000000" w:rsidRPr="00000000">
        <w:rPr>
          <w:rtl w:val="0"/>
        </w:rPr>
      </w:r>
    </w:p>
    <w:p w:rsidR="00000000" w:rsidDel="00000000" w:rsidP="00000000" w:rsidRDefault="00000000" w:rsidRPr="00000000" w14:paraId="0000000D">
      <w:pPr>
        <w:ind w:right="-270"/>
        <w:jc w:val="both"/>
        <w:rPr/>
      </w:pPr>
      <w:bookmarkStart w:colFirst="0" w:colLast="0" w:name="_heading=h.uzadaqp5qr0b" w:id="0"/>
      <w:bookmarkEnd w:id="0"/>
      <w:r w:rsidDel="00000000" w:rsidR="00000000" w:rsidRPr="00000000">
        <w:rPr>
          <w:rtl w:val="0"/>
        </w:rPr>
        <w:t xml:space="preserve">Максим радить колезі або припинити зустрічі з Марією, або якнайшвидше офіційно оформити їхні стосунки, одружившись. Крім цього, Максим не впевнений, що ще він може або повинен зробити, тому вирішує не вживати подальших заходів. Я вже висловив свої побоювання Олександру. Що він робитиме далі, залежить від нього.</w:t>
      </w:r>
    </w:p>
    <w:sectPr>
      <w:footerReference r:id="rId7" w:type="default"/>
      <w:pgSz w:h="16840" w:w="11907" w:orient="portrait"/>
      <w:pgMar w:bottom="851" w:top="851"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5">
    <w:name w:val="header"/>
    <w:basedOn w:val="a"/>
    <w:link w:val="a6"/>
    <w:uiPriority w:val="99"/>
    <w:semiHidden w:val="1"/>
    <w:unhideWhenUsed w:val="1"/>
    <w:rsid w:val="009E4409"/>
    <w:pPr>
      <w:tabs>
        <w:tab w:val="center" w:pos="4677"/>
        <w:tab w:val="right" w:pos="9355"/>
      </w:tabs>
      <w:spacing w:line="240" w:lineRule="auto"/>
    </w:pPr>
  </w:style>
  <w:style w:type="character" w:styleId="a6" w:customStyle="1">
    <w:name w:val="Верхний колонтитул Знак"/>
    <w:basedOn w:val="a0"/>
    <w:link w:val="a5"/>
    <w:uiPriority w:val="99"/>
    <w:semiHidden w:val="1"/>
    <w:rsid w:val="009E4409"/>
  </w:style>
  <w:style w:type="paragraph" w:styleId="a7">
    <w:name w:val="footer"/>
    <w:basedOn w:val="a"/>
    <w:link w:val="a8"/>
    <w:uiPriority w:val="99"/>
    <w:semiHidden w:val="1"/>
    <w:unhideWhenUsed w:val="1"/>
    <w:rsid w:val="009E4409"/>
    <w:pPr>
      <w:tabs>
        <w:tab w:val="center" w:pos="4677"/>
        <w:tab w:val="right" w:pos="9355"/>
      </w:tabs>
      <w:spacing w:line="240" w:lineRule="auto"/>
    </w:pPr>
  </w:style>
  <w:style w:type="character" w:styleId="a8" w:customStyle="1">
    <w:name w:val="Нижний колонтитул Знак"/>
    <w:basedOn w:val="a0"/>
    <w:link w:val="a7"/>
    <w:uiPriority w:val="99"/>
    <w:semiHidden w:val="1"/>
    <w:rsid w:val="009E4409"/>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9H5BfMmuQJC5d4il3BAbGEz7gQ==">CgMxLjAyDmgudXphZGFxcDVxcjBiMgloLjMwajB6bGw4AHIhMUYxZmxfSjVSNVBKTDAtQjR5RzdIV1J6aDR4dHpzZ0lN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2025-03-20T07:34:00Z</dcterms:created>
  <dc:creator>Любонько Ольга</dc:creator>
</cp:coreProperties>
</file>